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ACA" w:rsidRDefault="007E4ACA" w:rsidP="005A39BE">
      <w:pPr>
        <w:jc w:val="center"/>
        <w:rPr>
          <w:rFonts w:ascii="Times New Roman" w:hAnsi="Times New Roman" w:cs="Times New Roman"/>
          <w:b/>
          <w:color w:val="0070C0"/>
          <w:sz w:val="24"/>
        </w:rPr>
      </w:pPr>
      <w:r>
        <w:rPr>
          <w:rFonts w:ascii="Times New Roman" w:hAnsi="Times New Roman" w:cs="Times New Roman"/>
          <w:b/>
          <w:noProof/>
          <w:color w:val="0070C0"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7BA5D7CE" wp14:editId="2454E5CF">
            <wp:simplePos x="0" y="0"/>
            <wp:positionH relativeFrom="page">
              <wp:posOffset>1736725</wp:posOffset>
            </wp:positionH>
            <wp:positionV relativeFrom="paragraph">
              <wp:posOffset>199390</wp:posOffset>
            </wp:positionV>
            <wp:extent cx="5789295" cy="908050"/>
            <wp:effectExtent l="0" t="0" r="1905" b="6350"/>
            <wp:wrapTight wrapText="bothSides">
              <wp:wrapPolygon edited="0">
                <wp:start x="0" y="0"/>
                <wp:lineTo x="0" y="21298"/>
                <wp:lineTo x="21536" y="21298"/>
                <wp:lineTo x="2153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929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0070C0"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22BF9F8C" wp14:editId="2C587B9A">
            <wp:simplePos x="0" y="0"/>
            <wp:positionH relativeFrom="column">
              <wp:posOffset>-322580</wp:posOffset>
            </wp:positionH>
            <wp:positionV relativeFrom="paragraph">
              <wp:posOffset>0</wp:posOffset>
            </wp:positionV>
            <wp:extent cx="1603375" cy="1703705"/>
            <wp:effectExtent l="0" t="0" r="0" b="0"/>
            <wp:wrapTight wrapText="bothSides">
              <wp:wrapPolygon edited="0">
                <wp:start x="0" y="0"/>
                <wp:lineTo x="0" y="21254"/>
                <wp:lineTo x="21301" y="21254"/>
                <wp:lineTo x="2130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170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356" w:rsidRDefault="00316356" w:rsidP="00316356">
      <w:pPr>
        <w:rPr>
          <w:rFonts w:ascii="Times New Roman" w:hAnsi="Times New Roman" w:cs="Times New Roman"/>
          <w:b/>
          <w:color w:val="0070C0"/>
          <w:sz w:val="24"/>
        </w:rPr>
      </w:pPr>
    </w:p>
    <w:p w:rsidR="005B07B2" w:rsidRPr="00316356" w:rsidRDefault="005A39BE" w:rsidP="00316356">
      <w:pPr>
        <w:rPr>
          <w:rFonts w:ascii="Times New Roman" w:hAnsi="Times New Roman" w:cs="Times New Roman"/>
          <w:b/>
          <w:color w:val="0070C0"/>
          <w:sz w:val="28"/>
        </w:rPr>
      </w:pPr>
      <w:bookmarkStart w:id="0" w:name="_GoBack"/>
      <w:bookmarkEnd w:id="0"/>
      <w:r w:rsidRPr="00316356">
        <w:rPr>
          <w:rFonts w:ascii="Times New Roman" w:hAnsi="Times New Roman" w:cs="Times New Roman"/>
          <w:b/>
          <w:color w:val="0070C0"/>
          <w:sz w:val="28"/>
        </w:rPr>
        <w:t>Золотые стандарты Ассоциации молочных телят и телок</w:t>
      </w:r>
    </w:p>
    <w:p w:rsidR="005A39BE" w:rsidRPr="00FB50FA" w:rsidRDefault="00DA562A" w:rsidP="005A39BE">
      <w:pPr>
        <w:ind w:firstLine="142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FB50FA">
        <w:rPr>
          <w:rFonts w:ascii="Times New Roman" w:hAnsi="Times New Roman" w:cs="Times New Roman"/>
          <w:i/>
          <w:color w:val="000000" w:themeColor="text1"/>
          <w:sz w:val="24"/>
        </w:rPr>
        <w:t>Характе</w:t>
      </w:r>
      <w:r w:rsidR="00221C18" w:rsidRPr="00FB50FA">
        <w:rPr>
          <w:rFonts w:ascii="Times New Roman" w:hAnsi="Times New Roman" w:cs="Times New Roman"/>
          <w:i/>
          <w:color w:val="000000" w:themeColor="text1"/>
          <w:sz w:val="24"/>
        </w:rPr>
        <w:t>ристики</w:t>
      </w:r>
      <w:r w:rsidRPr="00FB50FA">
        <w:rPr>
          <w:rFonts w:ascii="Times New Roman" w:hAnsi="Times New Roman" w:cs="Times New Roman"/>
          <w:i/>
          <w:color w:val="000000" w:themeColor="text1"/>
          <w:sz w:val="24"/>
        </w:rPr>
        <w:t xml:space="preserve"> и с</w:t>
      </w:r>
      <w:r w:rsidR="005A39BE" w:rsidRPr="00FB50FA">
        <w:rPr>
          <w:rFonts w:ascii="Times New Roman" w:hAnsi="Times New Roman" w:cs="Times New Roman"/>
          <w:i/>
          <w:color w:val="000000" w:themeColor="text1"/>
          <w:sz w:val="24"/>
        </w:rPr>
        <w:t>тан</w:t>
      </w:r>
      <w:r w:rsidR="00221C18" w:rsidRPr="00FB50FA">
        <w:rPr>
          <w:rFonts w:ascii="Times New Roman" w:hAnsi="Times New Roman" w:cs="Times New Roman"/>
          <w:i/>
          <w:color w:val="000000" w:themeColor="text1"/>
          <w:sz w:val="24"/>
        </w:rPr>
        <w:t>дарты содержания</w:t>
      </w:r>
      <w:r w:rsidR="005A39BE" w:rsidRPr="00FB50FA">
        <w:rPr>
          <w:rFonts w:ascii="Times New Roman" w:hAnsi="Times New Roman" w:cs="Times New Roman"/>
          <w:i/>
          <w:color w:val="000000" w:themeColor="text1"/>
          <w:sz w:val="24"/>
        </w:rPr>
        <w:t xml:space="preserve">, установленные для </w:t>
      </w:r>
      <w:r w:rsidR="00FB50FA">
        <w:rPr>
          <w:rFonts w:ascii="Times New Roman" w:hAnsi="Times New Roman" w:cs="Times New Roman"/>
          <w:i/>
          <w:color w:val="000000" w:themeColor="text1"/>
          <w:sz w:val="24"/>
        </w:rPr>
        <w:t>телят Голштинской породы</w:t>
      </w:r>
      <w:r w:rsidR="005A39BE" w:rsidRPr="00FB50FA">
        <w:rPr>
          <w:rFonts w:ascii="Times New Roman" w:hAnsi="Times New Roman" w:cs="Times New Roman"/>
          <w:i/>
          <w:color w:val="000000" w:themeColor="text1"/>
          <w:sz w:val="24"/>
        </w:rPr>
        <w:t>, с рождения до 6 месяцев на всей территории Соединенных Штатов.</w:t>
      </w:r>
    </w:p>
    <w:p w:rsidR="005A39BE" w:rsidRDefault="005A39BE" w:rsidP="00CF6FEB">
      <w:pPr>
        <w:pStyle w:val="a3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С</w:t>
      </w:r>
      <w:r w:rsidRPr="005A39BE">
        <w:rPr>
          <w:rFonts w:ascii="Times New Roman" w:hAnsi="Times New Roman" w:cs="Times New Roman"/>
          <w:b/>
          <w:color w:val="000000" w:themeColor="text1"/>
          <w:sz w:val="24"/>
        </w:rPr>
        <w:t>мертность</w:t>
      </w:r>
    </w:p>
    <w:p w:rsidR="00DA562A" w:rsidRDefault="00DA562A" w:rsidP="00DA562A">
      <w:pPr>
        <w:pStyle w:val="a3"/>
        <w:ind w:left="862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А. </w:t>
      </w:r>
      <w:r w:rsidR="007620DE">
        <w:rPr>
          <w:rFonts w:ascii="Times New Roman" w:hAnsi="Times New Roman" w:cs="Times New Roman"/>
          <w:color w:val="000000" w:themeColor="text1"/>
          <w:sz w:val="24"/>
        </w:rPr>
        <w:t>Означает, что телята рождаются с сердцебиением и дыханием, но вскоре после рождения погибают, срок в 24 часа используется для различия между «мертворождением» и «смертностью телят».</w:t>
      </w:r>
    </w:p>
    <w:p w:rsidR="007620DE" w:rsidRDefault="007620DE" w:rsidP="00DA562A">
      <w:pPr>
        <w:pStyle w:val="a3"/>
        <w:ind w:left="862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Б. Все новорожденные телята должны быть помещены отдельно от взрослых особей, чтобы </w:t>
      </w:r>
      <w:r w:rsidR="00CF6FEB">
        <w:rPr>
          <w:rFonts w:ascii="Times New Roman" w:hAnsi="Times New Roman" w:cs="Times New Roman"/>
          <w:color w:val="000000" w:themeColor="text1"/>
          <w:sz w:val="24"/>
        </w:rPr>
        <w:t>не подвергать их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возбудителям заболеваний.</w:t>
      </w:r>
    </w:p>
    <w:p w:rsidR="007620DE" w:rsidRDefault="007620DE" w:rsidP="00DA562A">
      <w:pPr>
        <w:pStyle w:val="a3"/>
        <w:ind w:left="862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В. Каждому теленку необходимо обрабатывать область пупка для контроля над инфекцией.</w:t>
      </w:r>
    </w:p>
    <w:p w:rsidR="007620DE" w:rsidRDefault="007620DE" w:rsidP="00DA562A">
      <w:pPr>
        <w:pStyle w:val="a3"/>
        <w:ind w:left="862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Г. </w:t>
      </w:r>
      <w:r w:rsidR="00027FF4">
        <w:rPr>
          <w:rFonts w:ascii="Times New Roman" w:hAnsi="Times New Roman" w:cs="Times New Roman"/>
          <w:color w:val="000000" w:themeColor="text1"/>
          <w:sz w:val="24"/>
        </w:rPr>
        <w:t>Целевые п</w:t>
      </w:r>
      <w:r w:rsidRPr="007620DE">
        <w:rPr>
          <w:rFonts w:ascii="Times New Roman" w:hAnsi="Times New Roman" w:cs="Times New Roman"/>
          <w:color w:val="000000" w:themeColor="text1"/>
          <w:sz w:val="24"/>
        </w:rPr>
        <w:t>оказатели смертности</w:t>
      </w:r>
      <w:r>
        <w:rPr>
          <w:rFonts w:ascii="Times New Roman" w:hAnsi="Times New Roman" w:cs="Times New Roman"/>
          <w:color w:val="000000" w:themeColor="text1"/>
          <w:sz w:val="24"/>
        </w:rPr>
        <w:t>:</w:t>
      </w:r>
    </w:p>
    <w:p w:rsidR="007620DE" w:rsidRPr="006E1EFF" w:rsidRDefault="006E1EFF" w:rsidP="006E1EFF">
      <w:pPr>
        <w:pStyle w:val="a3"/>
        <w:ind w:left="862" w:firstLine="272"/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1. </w:t>
      </w:r>
      <w:r w:rsidR="00242277">
        <w:rPr>
          <w:rFonts w:ascii="Times New Roman" w:hAnsi="Times New Roman" w:cs="Times New Roman"/>
          <w:color w:val="000000" w:themeColor="text1"/>
          <w:sz w:val="24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4"/>
        </w:rPr>
        <w:t>возраст</w:t>
      </w:r>
      <w:r w:rsidR="00242277">
        <w:rPr>
          <w:rFonts w:ascii="Times New Roman" w:hAnsi="Times New Roman" w:cs="Times New Roman"/>
          <w:color w:val="000000" w:themeColor="text1"/>
          <w:sz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от 24 часов до 60 дней: </w:t>
      </w:r>
      <w:proofErr w:type="gramStart"/>
      <w:r w:rsidRPr="006E1EFF">
        <w:rPr>
          <w:rFonts w:ascii="Times New Roman" w:hAnsi="Times New Roman" w:cs="Times New Roman"/>
          <w:sz w:val="24"/>
          <w:szCs w:val="20"/>
        </w:rPr>
        <w:t>&lt;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6E1EFF">
        <w:rPr>
          <w:rFonts w:ascii="Times New Roman" w:hAnsi="Times New Roman" w:cs="Times New Roman"/>
          <w:sz w:val="24"/>
          <w:szCs w:val="20"/>
        </w:rPr>
        <w:t>5</w:t>
      </w:r>
      <w:proofErr w:type="gramEnd"/>
      <w:r w:rsidRPr="006E1EFF">
        <w:rPr>
          <w:rFonts w:ascii="Times New Roman" w:hAnsi="Times New Roman" w:cs="Times New Roman"/>
          <w:sz w:val="24"/>
          <w:szCs w:val="20"/>
        </w:rPr>
        <w:t>%</w:t>
      </w:r>
    </w:p>
    <w:p w:rsidR="006E1EFF" w:rsidRPr="006E1EFF" w:rsidRDefault="006E1EFF" w:rsidP="006E1EFF">
      <w:pPr>
        <w:pStyle w:val="a3"/>
        <w:ind w:left="862" w:firstLine="272"/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24"/>
        </w:rPr>
        <w:t>2.</w:t>
      </w:r>
      <w:r w:rsidRPr="006E1EFF">
        <w:rPr>
          <w:rFonts w:ascii="Times New Roman" w:hAnsi="Times New Roman" w:cs="Times New Roman"/>
          <w:sz w:val="24"/>
          <w:szCs w:val="20"/>
        </w:rPr>
        <w:t xml:space="preserve"> </w:t>
      </w:r>
      <w:r w:rsidR="00242277">
        <w:rPr>
          <w:rFonts w:ascii="Times New Roman" w:hAnsi="Times New Roman" w:cs="Times New Roman"/>
          <w:sz w:val="24"/>
          <w:szCs w:val="20"/>
        </w:rPr>
        <w:t xml:space="preserve">в </w:t>
      </w:r>
      <w:r>
        <w:rPr>
          <w:rFonts w:ascii="Times New Roman" w:hAnsi="Times New Roman" w:cs="Times New Roman"/>
          <w:sz w:val="24"/>
          <w:szCs w:val="20"/>
        </w:rPr>
        <w:t>возраст</w:t>
      </w:r>
      <w:r w:rsidR="00242277">
        <w:rPr>
          <w:rFonts w:ascii="Times New Roman" w:hAnsi="Times New Roman" w:cs="Times New Roman"/>
          <w:sz w:val="24"/>
          <w:szCs w:val="20"/>
        </w:rPr>
        <w:t>е</w:t>
      </w:r>
      <w:r>
        <w:rPr>
          <w:rFonts w:ascii="Times New Roman" w:hAnsi="Times New Roman" w:cs="Times New Roman"/>
          <w:sz w:val="24"/>
          <w:szCs w:val="20"/>
        </w:rPr>
        <w:t xml:space="preserve"> от 61 до 120 дней: </w:t>
      </w:r>
      <w:proofErr w:type="gramStart"/>
      <w:r>
        <w:rPr>
          <w:rFonts w:ascii="Times New Roman" w:hAnsi="Times New Roman" w:cs="Times New Roman"/>
          <w:sz w:val="24"/>
          <w:szCs w:val="20"/>
        </w:rPr>
        <w:t>&lt; 2</w:t>
      </w:r>
      <w:proofErr w:type="gramEnd"/>
      <w:r w:rsidRPr="006E1EFF">
        <w:rPr>
          <w:rFonts w:ascii="Times New Roman" w:hAnsi="Times New Roman" w:cs="Times New Roman"/>
          <w:sz w:val="24"/>
          <w:szCs w:val="20"/>
        </w:rPr>
        <w:t>%</w:t>
      </w:r>
    </w:p>
    <w:p w:rsidR="006E1EFF" w:rsidRPr="0036529D" w:rsidRDefault="006E1EFF" w:rsidP="0036529D">
      <w:pPr>
        <w:pStyle w:val="a3"/>
        <w:ind w:left="862" w:firstLine="272"/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24"/>
        </w:rPr>
        <w:t>3.</w:t>
      </w:r>
      <w:r w:rsidRPr="006E1EFF">
        <w:rPr>
          <w:rFonts w:ascii="Times New Roman" w:hAnsi="Times New Roman" w:cs="Times New Roman"/>
          <w:sz w:val="24"/>
          <w:szCs w:val="20"/>
        </w:rPr>
        <w:t xml:space="preserve"> </w:t>
      </w:r>
      <w:r w:rsidR="00242277">
        <w:rPr>
          <w:rFonts w:ascii="Times New Roman" w:hAnsi="Times New Roman" w:cs="Times New Roman"/>
          <w:sz w:val="24"/>
          <w:szCs w:val="20"/>
        </w:rPr>
        <w:t xml:space="preserve">в </w:t>
      </w:r>
      <w:r>
        <w:rPr>
          <w:rFonts w:ascii="Times New Roman" w:hAnsi="Times New Roman" w:cs="Times New Roman"/>
          <w:sz w:val="24"/>
          <w:szCs w:val="20"/>
        </w:rPr>
        <w:t>возраст</w:t>
      </w:r>
      <w:r w:rsidR="00242277">
        <w:rPr>
          <w:rFonts w:ascii="Times New Roman" w:hAnsi="Times New Roman" w:cs="Times New Roman"/>
          <w:sz w:val="24"/>
          <w:szCs w:val="20"/>
        </w:rPr>
        <w:t>е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242277">
        <w:rPr>
          <w:rFonts w:ascii="Times New Roman" w:hAnsi="Times New Roman" w:cs="Times New Roman"/>
          <w:sz w:val="24"/>
          <w:szCs w:val="20"/>
        </w:rPr>
        <w:t>от 121 до</w:t>
      </w:r>
      <w:r>
        <w:rPr>
          <w:rFonts w:ascii="Times New Roman" w:hAnsi="Times New Roman" w:cs="Times New Roman"/>
          <w:sz w:val="24"/>
          <w:szCs w:val="20"/>
        </w:rPr>
        <w:t xml:space="preserve"> 180 дней: </w:t>
      </w:r>
      <w:proofErr w:type="gramStart"/>
      <w:r w:rsidRPr="006E1EFF">
        <w:rPr>
          <w:rFonts w:ascii="Times New Roman" w:hAnsi="Times New Roman" w:cs="Times New Roman"/>
          <w:sz w:val="24"/>
          <w:szCs w:val="20"/>
        </w:rPr>
        <w:t>&lt;</w:t>
      </w:r>
      <w:r>
        <w:rPr>
          <w:rFonts w:ascii="Times New Roman" w:hAnsi="Times New Roman" w:cs="Times New Roman"/>
          <w:sz w:val="24"/>
          <w:szCs w:val="20"/>
        </w:rPr>
        <w:t xml:space="preserve"> 1</w:t>
      </w:r>
      <w:proofErr w:type="gramEnd"/>
      <w:r w:rsidRPr="006E1EFF">
        <w:rPr>
          <w:rFonts w:ascii="Times New Roman" w:hAnsi="Times New Roman" w:cs="Times New Roman"/>
          <w:sz w:val="24"/>
          <w:szCs w:val="20"/>
        </w:rPr>
        <w:t>%</w:t>
      </w:r>
    </w:p>
    <w:p w:rsidR="005A39BE" w:rsidRDefault="0036529D" w:rsidP="00D05984">
      <w:pPr>
        <w:pStyle w:val="a3"/>
        <w:numPr>
          <w:ilvl w:val="0"/>
          <w:numId w:val="1"/>
        </w:numPr>
        <w:ind w:left="851" w:hanging="567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З</w:t>
      </w:r>
      <w:r w:rsidRPr="0036529D">
        <w:rPr>
          <w:rFonts w:ascii="Times New Roman" w:hAnsi="Times New Roman" w:cs="Times New Roman"/>
          <w:b/>
          <w:color w:val="000000" w:themeColor="text1"/>
          <w:sz w:val="24"/>
        </w:rPr>
        <w:t>аболеваемость</w:t>
      </w:r>
    </w:p>
    <w:p w:rsidR="0036529D" w:rsidRDefault="0036529D" w:rsidP="0036529D">
      <w:pPr>
        <w:pStyle w:val="a3"/>
        <w:ind w:left="862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6529D">
        <w:rPr>
          <w:rFonts w:ascii="Times New Roman" w:hAnsi="Times New Roman" w:cs="Times New Roman"/>
          <w:color w:val="000000" w:themeColor="text1"/>
          <w:sz w:val="24"/>
        </w:rPr>
        <w:t>А.</w:t>
      </w:r>
      <w:r w:rsidR="00CF6FEB">
        <w:rPr>
          <w:rFonts w:ascii="Times New Roman" w:hAnsi="Times New Roman" w:cs="Times New Roman"/>
          <w:color w:val="000000" w:themeColor="text1"/>
          <w:sz w:val="24"/>
        </w:rPr>
        <w:t xml:space="preserve"> Определяет</w:t>
      </w:r>
      <w:r w:rsidR="00810C29">
        <w:rPr>
          <w:rFonts w:ascii="Times New Roman" w:hAnsi="Times New Roman" w:cs="Times New Roman"/>
          <w:color w:val="000000" w:themeColor="text1"/>
          <w:sz w:val="24"/>
        </w:rPr>
        <w:t xml:space="preserve"> понос, как</w:t>
      </w:r>
      <w:r w:rsidR="00810C29" w:rsidRPr="00810C2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10C29">
        <w:rPr>
          <w:rFonts w:ascii="Times New Roman" w:hAnsi="Times New Roman" w:cs="Times New Roman"/>
          <w:color w:val="000000" w:themeColor="text1"/>
          <w:sz w:val="24"/>
        </w:rPr>
        <w:t>дизентерию</w:t>
      </w:r>
      <w:r w:rsidR="00CF6FEB">
        <w:rPr>
          <w:rFonts w:ascii="Times New Roman" w:hAnsi="Times New Roman" w:cs="Times New Roman"/>
          <w:color w:val="000000" w:themeColor="text1"/>
          <w:sz w:val="24"/>
        </w:rPr>
        <w:t>, требующую</w:t>
      </w:r>
      <w:r w:rsidR="00AB090E">
        <w:rPr>
          <w:rFonts w:ascii="Times New Roman" w:hAnsi="Times New Roman" w:cs="Times New Roman"/>
          <w:color w:val="000000" w:themeColor="text1"/>
          <w:sz w:val="24"/>
        </w:rPr>
        <w:t xml:space="preserve"> вмешательства </w:t>
      </w:r>
      <w:r w:rsidR="00027FF4">
        <w:rPr>
          <w:rFonts w:ascii="Times New Roman" w:hAnsi="Times New Roman" w:cs="Times New Roman"/>
          <w:color w:val="000000" w:themeColor="text1"/>
          <w:sz w:val="24"/>
        </w:rPr>
        <w:t xml:space="preserve">в течение более чем 24 часов, </w:t>
      </w:r>
      <w:r w:rsidR="00CF6FEB">
        <w:rPr>
          <w:rFonts w:ascii="Times New Roman" w:hAnsi="Times New Roman" w:cs="Times New Roman"/>
          <w:color w:val="000000" w:themeColor="text1"/>
          <w:sz w:val="24"/>
        </w:rPr>
        <w:t xml:space="preserve">при этом </w:t>
      </w:r>
      <w:r w:rsidR="00460506">
        <w:rPr>
          <w:rFonts w:ascii="Times New Roman" w:hAnsi="Times New Roman" w:cs="Times New Roman"/>
          <w:color w:val="000000" w:themeColor="text1"/>
          <w:sz w:val="24"/>
        </w:rPr>
        <w:t xml:space="preserve">целевые </w:t>
      </w:r>
      <w:r w:rsidR="00027FF4">
        <w:rPr>
          <w:rFonts w:ascii="Times New Roman" w:hAnsi="Times New Roman" w:cs="Times New Roman"/>
          <w:color w:val="000000" w:themeColor="text1"/>
          <w:sz w:val="24"/>
        </w:rPr>
        <w:t xml:space="preserve">показатели </w:t>
      </w:r>
      <w:proofErr w:type="gramStart"/>
      <w:r w:rsidR="00027FF4">
        <w:rPr>
          <w:rFonts w:ascii="Times New Roman" w:hAnsi="Times New Roman" w:cs="Times New Roman"/>
          <w:color w:val="000000" w:themeColor="text1"/>
          <w:sz w:val="24"/>
        </w:rPr>
        <w:t>смертности</w:t>
      </w:r>
      <w:proofErr w:type="gramEnd"/>
      <w:r w:rsidR="00027FF4">
        <w:rPr>
          <w:rFonts w:ascii="Times New Roman" w:hAnsi="Times New Roman" w:cs="Times New Roman"/>
          <w:color w:val="000000" w:themeColor="text1"/>
          <w:sz w:val="24"/>
        </w:rPr>
        <w:t xml:space="preserve"> следующие:</w:t>
      </w:r>
    </w:p>
    <w:p w:rsidR="00027FF4" w:rsidRPr="00027FF4" w:rsidRDefault="00027FF4" w:rsidP="00027FF4">
      <w:pPr>
        <w:pStyle w:val="a3"/>
        <w:ind w:left="862" w:firstLine="272"/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24"/>
        </w:rPr>
        <w:t>1.</w:t>
      </w:r>
      <w:r w:rsidRPr="00027FF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242277">
        <w:rPr>
          <w:rFonts w:ascii="Times New Roman" w:hAnsi="Times New Roman" w:cs="Times New Roman"/>
          <w:color w:val="000000" w:themeColor="text1"/>
          <w:sz w:val="24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4"/>
        </w:rPr>
        <w:t>возраст</w:t>
      </w:r>
      <w:r w:rsidR="00242277">
        <w:rPr>
          <w:rFonts w:ascii="Times New Roman" w:hAnsi="Times New Roman" w:cs="Times New Roman"/>
          <w:color w:val="000000" w:themeColor="text1"/>
          <w:sz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от 24 часов до 60 дней: </w:t>
      </w:r>
      <w:proofErr w:type="gramStart"/>
      <w:r w:rsidRPr="006E1EFF">
        <w:rPr>
          <w:rFonts w:ascii="Times New Roman" w:hAnsi="Times New Roman" w:cs="Times New Roman"/>
          <w:sz w:val="24"/>
          <w:szCs w:val="20"/>
        </w:rPr>
        <w:t>&lt;</w:t>
      </w:r>
      <w:r>
        <w:rPr>
          <w:rFonts w:ascii="Times New Roman" w:hAnsi="Times New Roman" w:cs="Times New Roman"/>
          <w:sz w:val="24"/>
          <w:szCs w:val="20"/>
        </w:rPr>
        <w:t xml:space="preserve"> 2</w:t>
      </w:r>
      <w:r w:rsidRPr="006E1EFF">
        <w:rPr>
          <w:rFonts w:ascii="Times New Roman" w:hAnsi="Times New Roman" w:cs="Times New Roman"/>
          <w:sz w:val="24"/>
          <w:szCs w:val="20"/>
        </w:rPr>
        <w:t>5</w:t>
      </w:r>
      <w:proofErr w:type="gramEnd"/>
      <w:r w:rsidRPr="006E1EFF">
        <w:rPr>
          <w:rFonts w:ascii="Times New Roman" w:hAnsi="Times New Roman" w:cs="Times New Roman"/>
          <w:sz w:val="24"/>
          <w:szCs w:val="20"/>
        </w:rPr>
        <w:t>%</w:t>
      </w:r>
    </w:p>
    <w:p w:rsidR="00027FF4" w:rsidRDefault="00027FF4" w:rsidP="00027FF4">
      <w:pPr>
        <w:pStyle w:val="a3"/>
        <w:ind w:left="862" w:firstLine="272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2.</w:t>
      </w:r>
      <w:r w:rsidRPr="00027FF4">
        <w:rPr>
          <w:rFonts w:ascii="Times New Roman" w:hAnsi="Times New Roman" w:cs="Times New Roman"/>
          <w:sz w:val="24"/>
          <w:szCs w:val="20"/>
        </w:rPr>
        <w:t xml:space="preserve"> </w:t>
      </w:r>
      <w:r w:rsidR="00242277">
        <w:rPr>
          <w:rFonts w:ascii="Times New Roman" w:hAnsi="Times New Roman" w:cs="Times New Roman"/>
          <w:sz w:val="24"/>
          <w:szCs w:val="20"/>
        </w:rPr>
        <w:t xml:space="preserve">в </w:t>
      </w:r>
      <w:r>
        <w:rPr>
          <w:rFonts w:ascii="Times New Roman" w:hAnsi="Times New Roman" w:cs="Times New Roman"/>
          <w:sz w:val="24"/>
          <w:szCs w:val="20"/>
        </w:rPr>
        <w:t>возраст</w:t>
      </w:r>
      <w:r w:rsidR="00242277">
        <w:rPr>
          <w:rFonts w:ascii="Times New Roman" w:hAnsi="Times New Roman" w:cs="Times New Roman"/>
          <w:sz w:val="24"/>
          <w:szCs w:val="20"/>
        </w:rPr>
        <w:t>е</w:t>
      </w:r>
      <w:r>
        <w:rPr>
          <w:rFonts w:ascii="Times New Roman" w:hAnsi="Times New Roman" w:cs="Times New Roman"/>
          <w:sz w:val="24"/>
          <w:szCs w:val="20"/>
        </w:rPr>
        <w:t xml:space="preserve"> от 61 до 120 дней: </w:t>
      </w:r>
      <w:proofErr w:type="gramStart"/>
      <w:r>
        <w:rPr>
          <w:rFonts w:ascii="Times New Roman" w:hAnsi="Times New Roman" w:cs="Times New Roman"/>
          <w:sz w:val="24"/>
          <w:szCs w:val="20"/>
        </w:rPr>
        <w:t>&lt; 2</w:t>
      </w:r>
      <w:proofErr w:type="gramEnd"/>
      <w:r w:rsidRPr="006E1EFF">
        <w:rPr>
          <w:rFonts w:ascii="Times New Roman" w:hAnsi="Times New Roman" w:cs="Times New Roman"/>
          <w:sz w:val="24"/>
          <w:szCs w:val="20"/>
        </w:rPr>
        <w:t>%</w:t>
      </w:r>
    </w:p>
    <w:p w:rsidR="00027FF4" w:rsidRPr="00027FF4" w:rsidRDefault="00027FF4" w:rsidP="00027FF4">
      <w:pPr>
        <w:pStyle w:val="a3"/>
        <w:ind w:left="862" w:firstLine="272"/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24"/>
        </w:rPr>
        <w:t>3.</w:t>
      </w:r>
      <w:r w:rsidRPr="00027FF4">
        <w:rPr>
          <w:rFonts w:ascii="Times New Roman" w:hAnsi="Times New Roman" w:cs="Times New Roman"/>
          <w:sz w:val="24"/>
          <w:szCs w:val="20"/>
        </w:rPr>
        <w:t xml:space="preserve"> </w:t>
      </w:r>
      <w:r w:rsidR="00242277">
        <w:rPr>
          <w:rFonts w:ascii="Times New Roman" w:hAnsi="Times New Roman" w:cs="Times New Roman"/>
          <w:sz w:val="24"/>
          <w:szCs w:val="20"/>
        </w:rPr>
        <w:t xml:space="preserve">в </w:t>
      </w:r>
      <w:r>
        <w:rPr>
          <w:rFonts w:ascii="Times New Roman" w:hAnsi="Times New Roman" w:cs="Times New Roman"/>
          <w:sz w:val="24"/>
          <w:szCs w:val="20"/>
        </w:rPr>
        <w:t>возраст</w:t>
      </w:r>
      <w:r w:rsidR="00242277">
        <w:rPr>
          <w:rFonts w:ascii="Times New Roman" w:hAnsi="Times New Roman" w:cs="Times New Roman"/>
          <w:sz w:val="24"/>
          <w:szCs w:val="20"/>
        </w:rPr>
        <w:t>е</w:t>
      </w:r>
      <w:r>
        <w:rPr>
          <w:rFonts w:ascii="Times New Roman" w:hAnsi="Times New Roman" w:cs="Times New Roman"/>
          <w:sz w:val="24"/>
          <w:szCs w:val="20"/>
        </w:rPr>
        <w:t xml:space="preserve"> 121 – 180 дней: </w:t>
      </w:r>
      <w:proofErr w:type="gramStart"/>
      <w:r w:rsidRPr="006E1EFF">
        <w:rPr>
          <w:rFonts w:ascii="Times New Roman" w:hAnsi="Times New Roman" w:cs="Times New Roman"/>
          <w:sz w:val="24"/>
          <w:szCs w:val="20"/>
        </w:rPr>
        <w:t>&lt;</w:t>
      </w:r>
      <w:r>
        <w:rPr>
          <w:rFonts w:ascii="Times New Roman" w:hAnsi="Times New Roman" w:cs="Times New Roman"/>
          <w:sz w:val="24"/>
          <w:szCs w:val="20"/>
        </w:rPr>
        <w:t xml:space="preserve"> 1</w:t>
      </w:r>
      <w:proofErr w:type="gramEnd"/>
      <w:r w:rsidRPr="006E1EFF">
        <w:rPr>
          <w:rFonts w:ascii="Times New Roman" w:hAnsi="Times New Roman" w:cs="Times New Roman"/>
          <w:sz w:val="24"/>
          <w:szCs w:val="20"/>
        </w:rPr>
        <w:t>%</w:t>
      </w:r>
    </w:p>
    <w:p w:rsidR="00A90C9C" w:rsidRDefault="00027FF4" w:rsidP="00A90C9C">
      <w:pPr>
        <w:pStyle w:val="a3"/>
        <w:ind w:left="862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Б.</w:t>
      </w:r>
      <w:r w:rsidR="006D1659">
        <w:rPr>
          <w:rFonts w:ascii="Times New Roman" w:hAnsi="Times New Roman" w:cs="Times New Roman"/>
          <w:color w:val="000000" w:themeColor="text1"/>
          <w:sz w:val="24"/>
        </w:rPr>
        <w:t xml:space="preserve"> Определяет пневмонию, как респираторное заболевание, которое требует индивидуального лечения антибиотиками (</w:t>
      </w:r>
      <w:r w:rsidR="00A90C9C">
        <w:rPr>
          <w:rFonts w:ascii="Times New Roman" w:hAnsi="Times New Roman" w:cs="Times New Roman"/>
          <w:color w:val="000000" w:themeColor="text1"/>
          <w:sz w:val="24"/>
        </w:rPr>
        <w:t>исключает использование лекарств, выдаваемых вместе с кормом ежедневно</w:t>
      </w:r>
      <w:r w:rsidR="006D1659">
        <w:rPr>
          <w:rFonts w:ascii="Times New Roman" w:hAnsi="Times New Roman" w:cs="Times New Roman"/>
          <w:color w:val="000000" w:themeColor="text1"/>
          <w:sz w:val="24"/>
        </w:rPr>
        <w:t>)</w:t>
      </w:r>
      <w:r w:rsidR="00A90C9C">
        <w:rPr>
          <w:rFonts w:ascii="Times New Roman" w:hAnsi="Times New Roman" w:cs="Times New Roman"/>
          <w:color w:val="000000" w:themeColor="text1"/>
          <w:sz w:val="24"/>
        </w:rPr>
        <w:t xml:space="preserve">, при этом </w:t>
      </w:r>
      <w:r w:rsidR="00460506">
        <w:rPr>
          <w:rFonts w:ascii="Times New Roman" w:hAnsi="Times New Roman" w:cs="Times New Roman"/>
          <w:color w:val="000000" w:themeColor="text1"/>
          <w:sz w:val="24"/>
        </w:rPr>
        <w:t xml:space="preserve">целевые </w:t>
      </w:r>
      <w:r w:rsidR="00A90C9C">
        <w:rPr>
          <w:rFonts w:ascii="Times New Roman" w:hAnsi="Times New Roman" w:cs="Times New Roman"/>
          <w:color w:val="000000" w:themeColor="text1"/>
          <w:sz w:val="24"/>
        </w:rPr>
        <w:t xml:space="preserve">показатели </w:t>
      </w:r>
      <w:proofErr w:type="gramStart"/>
      <w:r w:rsidR="00A90C9C">
        <w:rPr>
          <w:rFonts w:ascii="Times New Roman" w:hAnsi="Times New Roman" w:cs="Times New Roman"/>
          <w:color w:val="000000" w:themeColor="text1"/>
          <w:sz w:val="24"/>
        </w:rPr>
        <w:t>смертности</w:t>
      </w:r>
      <w:proofErr w:type="gramEnd"/>
      <w:r w:rsidR="00A90C9C">
        <w:rPr>
          <w:rFonts w:ascii="Times New Roman" w:hAnsi="Times New Roman" w:cs="Times New Roman"/>
          <w:color w:val="000000" w:themeColor="text1"/>
          <w:sz w:val="24"/>
        </w:rPr>
        <w:t xml:space="preserve"> следующие:</w:t>
      </w:r>
    </w:p>
    <w:p w:rsidR="00A90C9C" w:rsidRPr="00027FF4" w:rsidRDefault="00A90C9C" w:rsidP="00A90C9C">
      <w:pPr>
        <w:pStyle w:val="a3"/>
        <w:ind w:left="862" w:firstLine="272"/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24"/>
        </w:rPr>
        <w:t>1.</w:t>
      </w:r>
      <w:r w:rsidRPr="00027FF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242277">
        <w:rPr>
          <w:rFonts w:ascii="Times New Roman" w:hAnsi="Times New Roman" w:cs="Times New Roman"/>
          <w:color w:val="000000" w:themeColor="text1"/>
          <w:sz w:val="24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4"/>
        </w:rPr>
        <w:t>возраст</w:t>
      </w:r>
      <w:r w:rsidR="00242277">
        <w:rPr>
          <w:rFonts w:ascii="Times New Roman" w:hAnsi="Times New Roman" w:cs="Times New Roman"/>
          <w:color w:val="000000" w:themeColor="text1"/>
          <w:sz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от 24 часов до 60 дней: </w:t>
      </w:r>
      <w:proofErr w:type="gramStart"/>
      <w:r w:rsidRPr="006E1EFF">
        <w:rPr>
          <w:rFonts w:ascii="Times New Roman" w:hAnsi="Times New Roman" w:cs="Times New Roman"/>
          <w:sz w:val="24"/>
          <w:szCs w:val="20"/>
        </w:rPr>
        <w:t>&lt;</w:t>
      </w:r>
      <w:r>
        <w:rPr>
          <w:rFonts w:ascii="Times New Roman" w:hAnsi="Times New Roman" w:cs="Times New Roman"/>
          <w:sz w:val="24"/>
          <w:szCs w:val="20"/>
        </w:rPr>
        <w:t xml:space="preserve"> 10</w:t>
      </w:r>
      <w:proofErr w:type="gramEnd"/>
      <w:r w:rsidRPr="006E1EFF">
        <w:rPr>
          <w:rFonts w:ascii="Times New Roman" w:hAnsi="Times New Roman" w:cs="Times New Roman"/>
          <w:sz w:val="24"/>
          <w:szCs w:val="20"/>
        </w:rPr>
        <w:t>%</w:t>
      </w:r>
    </w:p>
    <w:p w:rsidR="00A90C9C" w:rsidRDefault="00A90C9C" w:rsidP="00A90C9C">
      <w:pPr>
        <w:pStyle w:val="a3"/>
        <w:ind w:left="862" w:firstLine="272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2.</w:t>
      </w:r>
      <w:r w:rsidRPr="00027FF4">
        <w:rPr>
          <w:rFonts w:ascii="Times New Roman" w:hAnsi="Times New Roman" w:cs="Times New Roman"/>
          <w:sz w:val="24"/>
          <w:szCs w:val="20"/>
        </w:rPr>
        <w:t xml:space="preserve"> </w:t>
      </w:r>
      <w:r w:rsidR="00242277">
        <w:rPr>
          <w:rFonts w:ascii="Times New Roman" w:hAnsi="Times New Roman" w:cs="Times New Roman"/>
          <w:sz w:val="24"/>
          <w:szCs w:val="20"/>
        </w:rPr>
        <w:t xml:space="preserve">в </w:t>
      </w:r>
      <w:r>
        <w:rPr>
          <w:rFonts w:ascii="Times New Roman" w:hAnsi="Times New Roman" w:cs="Times New Roman"/>
          <w:sz w:val="24"/>
          <w:szCs w:val="20"/>
        </w:rPr>
        <w:t>возраст</w:t>
      </w:r>
      <w:r w:rsidR="00242277">
        <w:rPr>
          <w:rFonts w:ascii="Times New Roman" w:hAnsi="Times New Roman" w:cs="Times New Roman"/>
          <w:sz w:val="24"/>
          <w:szCs w:val="20"/>
        </w:rPr>
        <w:t>е</w:t>
      </w:r>
      <w:r>
        <w:rPr>
          <w:rFonts w:ascii="Times New Roman" w:hAnsi="Times New Roman" w:cs="Times New Roman"/>
          <w:sz w:val="24"/>
          <w:szCs w:val="20"/>
        </w:rPr>
        <w:t xml:space="preserve"> от 61 до 120 дней: </w:t>
      </w:r>
      <w:proofErr w:type="gramStart"/>
      <w:r>
        <w:rPr>
          <w:rFonts w:ascii="Times New Roman" w:hAnsi="Times New Roman" w:cs="Times New Roman"/>
          <w:sz w:val="24"/>
          <w:szCs w:val="20"/>
        </w:rPr>
        <w:t>&lt; 15</w:t>
      </w:r>
      <w:proofErr w:type="gramEnd"/>
      <w:r w:rsidRPr="006E1EFF">
        <w:rPr>
          <w:rFonts w:ascii="Times New Roman" w:hAnsi="Times New Roman" w:cs="Times New Roman"/>
          <w:sz w:val="24"/>
          <w:szCs w:val="20"/>
        </w:rPr>
        <w:t>%</w:t>
      </w:r>
    </w:p>
    <w:p w:rsidR="00A90C9C" w:rsidRDefault="00A90C9C" w:rsidP="00A90C9C">
      <w:pPr>
        <w:pStyle w:val="a3"/>
        <w:ind w:left="862" w:firstLine="272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</w:rPr>
        <w:t>3.</w:t>
      </w:r>
      <w:r w:rsidRPr="00027FF4">
        <w:rPr>
          <w:rFonts w:ascii="Times New Roman" w:hAnsi="Times New Roman" w:cs="Times New Roman"/>
          <w:sz w:val="24"/>
          <w:szCs w:val="20"/>
        </w:rPr>
        <w:t xml:space="preserve"> </w:t>
      </w:r>
      <w:r w:rsidR="00242277">
        <w:rPr>
          <w:rFonts w:ascii="Times New Roman" w:hAnsi="Times New Roman" w:cs="Times New Roman"/>
          <w:sz w:val="24"/>
          <w:szCs w:val="20"/>
        </w:rPr>
        <w:t xml:space="preserve">в </w:t>
      </w:r>
      <w:r>
        <w:rPr>
          <w:rFonts w:ascii="Times New Roman" w:hAnsi="Times New Roman" w:cs="Times New Roman"/>
          <w:sz w:val="24"/>
          <w:szCs w:val="20"/>
        </w:rPr>
        <w:t>возраст</w:t>
      </w:r>
      <w:r w:rsidR="00242277">
        <w:rPr>
          <w:rFonts w:ascii="Times New Roman" w:hAnsi="Times New Roman" w:cs="Times New Roman"/>
          <w:sz w:val="24"/>
          <w:szCs w:val="20"/>
        </w:rPr>
        <w:t>е</w:t>
      </w:r>
      <w:r>
        <w:rPr>
          <w:rFonts w:ascii="Times New Roman" w:hAnsi="Times New Roman" w:cs="Times New Roman"/>
          <w:sz w:val="24"/>
          <w:szCs w:val="20"/>
        </w:rPr>
        <w:t xml:space="preserve"> 121 – 180 дней: </w:t>
      </w:r>
      <w:r w:rsidRPr="006E1EFF">
        <w:rPr>
          <w:rFonts w:ascii="Times New Roman" w:hAnsi="Times New Roman" w:cs="Times New Roman"/>
          <w:sz w:val="24"/>
          <w:szCs w:val="20"/>
        </w:rPr>
        <w:t>&lt;</w:t>
      </w:r>
      <w:r>
        <w:rPr>
          <w:rFonts w:ascii="Times New Roman" w:hAnsi="Times New Roman" w:cs="Times New Roman"/>
          <w:sz w:val="24"/>
          <w:szCs w:val="20"/>
        </w:rPr>
        <w:t xml:space="preserve"> 2</w:t>
      </w:r>
      <w:r w:rsidRPr="006E1EFF">
        <w:rPr>
          <w:rFonts w:ascii="Times New Roman" w:hAnsi="Times New Roman" w:cs="Times New Roman"/>
          <w:sz w:val="24"/>
          <w:szCs w:val="20"/>
        </w:rPr>
        <w:t>%</w:t>
      </w:r>
    </w:p>
    <w:p w:rsidR="00493265" w:rsidRDefault="00D05984" w:rsidP="00D05984">
      <w:pPr>
        <w:pStyle w:val="a3"/>
        <w:numPr>
          <w:ilvl w:val="0"/>
          <w:numId w:val="1"/>
        </w:numPr>
        <w:ind w:left="851" w:hanging="567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Темпы роста</w:t>
      </w:r>
    </w:p>
    <w:p w:rsidR="00D05984" w:rsidRDefault="00D05984" w:rsidP="00D05984">
      <w:pPr>
        <w:pStyle w:val="a3"/>
        <w:ind w:left="851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05984">
        <w:rPr>
          <w:rFonts w:ascii="Times New Roman" w:hAnsi="Times New Roman" w:cs="Times New Roman"/>
          <w:color w:val="000000" w:themeColor="text1"/>
          <w:sz w:val="24"/>
        </w:rPr>
        <w:t xml:space="preserve">А. </w:t>
      </w:r>
      <w:r>
        <w:rPr>
          <w:rFonts w:ascii="Times New Roman" w:hAnsi="Times New Roman" w:cs="Times New Roman"/>
          <w:color w:val="000000" w:themeColor="text1"/>
          <w:sz w:val="24"/>
        </w:rPr>
        <w:t>Стандартные темпы роста для Голштинского скота следующие:</w:t>
      </w:r>
    </w:p>
    <w:p w:rsidR="00D05984" w:rsidRPr="00027FF4" w:rsidRDefault="00D05984" w:rsidP="00D05984">
      <w:pPr>
        <w:pStyle w:val="a3"/>
        <w:ind w:left="862" w:firstLine="272"/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24"/>
        </w:rPr>
        <w:t>1.</w:t>
      </w:r>
      <w:r w:rsidRPr="00D059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возраст от 24 часов до 60 дней: </w:t>
      </w:r>
      <w:r>
        <w:rPr>
          <w:rFonts w:ascii="Times New Roman" w:hAnsi="Times New Roman" w:cs="Times New Roman"/>
          <w:sz w:val="24"/>
          <w:szCs w:val="20"/>
        </w:rPr>
        <w:t>удваивание веса, с которым теленок родился</w:t>
      </w:r>
    </w:p>
    <w:p w:rsidR="00D05984" w:rsidRDefault="00D05984" w:rsidP="00D05984">
      <w:pPr>
        <w:pStyle w:val="a3"/>
        <w:ind w:left="862" w:firstLine="272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2.</w:t>
      </w:r>
      <w:r w:rsidRPr="00027FF4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возраст от 61 до 120 дней: ежедневная прибавка в среднем </w:t>
      </w:r>
      <w:r w:rsidR="00762522">
        <w:rPr>
          <w:rFonts w:ascii="Times New Roman" w:hAnsi="Times New Roman" w:cs="Times New Roman"/>
          <w:sz w:val="24"/>
          <w:szCs w:val="20"/>
        </w:rPr>
        <w:t xml:space="preserve">по </w:t>
      </w:r>
      <w:r>
        <w:rPr>
          <w:rFonts w:ascii="Times New Roman" w:hAnsi="Times New Roman" w:cs="Times New Roman"/>
          <w:sz w:val="24"/>
          <w:szCs w:val="20"/>
        </w:rPr>
        <w:t>1 кг</w:t>
      </w:r>
    </w:p>
    <w:p w:rsidR="00D05984" w:rsidRDefault="00D05984" w:rsidP="00D05984">
      <w:pPr>
        <w:pStyle w:val="a3"/>
        <w:ind w:left="862" w:firstLine="272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</w:rPr>
        <w:t>3.</w:t>
      </w:r>
      <w:r w:rsidRPr="00027FF4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возраст от 121 до 180 дней: ежедневная прибавка в среднем </w:t>
      </w:r>
      <w:r w:rsidR="00762522">
        <w:rPr>
          <w:rFonts w:ascii="Times New Roman" w:hAnsi="Times New Roman" w:cs="Times New Roman"/>
          <w:sz w:val="24"/>
          <w:szCs w:val="20"/>
        </w:rPr>
        <w:t xml:space="preserve">по </w:t>
      </w:r>
      <w:r>
        <w:rPr>
          <w:rFonts w:ascii="Times New Roman" w:hAnsi="Times New Roman" w:cs="Times New Roman"/>
          <w:sz w:val="24"/>
          <w:szCs w:val="20"/>
        </w:rPr>
        <w:t>0,9 кг</w:t>
      </w:r>
    </w:p>
    <w:p w:rsidR="00027FF4" w:rsidRPr="00DA7887" w:rsidRDefault="00DA7887" w:rsidP="00D059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Кормление молозивом.</w:t>
      </w:r>
    </w:p>
    <w:p w:rsidR="00DA7887" w:rsidRDefault="00DA7887" w:rsidP="00DA7887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А. Первое кормление</w:t>
      </w:r>
    </w:p>
    <w:p w:rsidR="00DA7887" w:rsidRDefault="00DA7887" w:rsidP="00DA7887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Молозиво в количестве 10% от веса тела дают в первые 4 часа жизни. (Например, теленку весом в 40 кг необходимо получать 3,79 л молозива).</w:t>
      </w:r>
    </w:p>
    <w:p w:rsidR="00DA7887" w:rsidRDefault="00DA7887" w:rsidP="00DA7887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Б. Качество молозива</w:t>
      </w:r>
    </w:p>
    <w:p w:rsidR="00DA7887" w:rsidRDefault="00DA7887" w:rsidP="00DA7887">
      <w:pPr>
        <w:spacing w:after="0"/>
        <w:ind w:left="284" w:firstLine="85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1. В молозиве не должно быть примесей крови, остатков клеток, не рекомендуется получать молозиво от коровы с маститом.</w:t>
      </w:r>
    </w:p>
    <w:p w:rsidR="00DA7887" w:rsidRDefault="00DA7887" w:rsidP="00DA7887">
      <w:pPr>
        <w:spacing w:after="0"/>
        <w:ind w:left="284" w:firstLine="85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2. </w:t>
      </w:r>
      <w:r w:rsidR="00460506">
        <w:rPr>
          <w:rFonts w:ascii="Times New Roman" w:hAnsi="Times New Roman" w:cs="Times New Roman"/>
          <w:color w:val="000000" w:themeColor="text1"/>
          <w:sz w:val="24"/>
        </w:rPr>
        <w:t>Молозиво должно быть свободно от заболеваний.</w:t>
      </w:r>
    </w:p>
    <w:p w:rsidR="00460506" w:rsidRDefault="00460506" w:rsidP="00DA7887">
      <w:pPr>
        <w:spacing w:after="0"/>
        <w:ind w:left="284" w:firstLine="85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3. Молозиво необходимо протестировать на качество с использованием тестера или </w:t>
      </w:r>
      <w:proofErr w:type="spellStart"/>
      <w:r w:rsidRPr="00460506">
        <w:rPr>
          <w:rFonts w:ascii="Times New Roman" w:hAnsi="Times New Roman" w:cs="Times New Roman"/>
          <w:sz w:val="24"/>
          <w:szCs w:val="20"/>
        </w:rPr>
        <w:t>IgG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теста.</w:t>
      </w:r>
    </w:p>
    <w:p w:rsidR="00370F38" w:rsidRDefault="00370F38" w:rsidP="00370F38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2F6493C4" wp14:editId="40858452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739380" cy="681990"/>
            <wp:effectExtent l="0" t="0" r="0" b="3810"/>
            <wp:wrapTight wrapText="bothSides">
              <wp:wrapPolygon edited="0">
                <wp:start x="0" y="0"/>
                <wp:lineTo x="0" y="21117"/>
                <wp:lineTo x="21533" y="21117"/>
                <wp:lineTo x="21533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938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506" w:rsidRDefault="00460506" w:rsidP="00DA7887">
      <w:pPr>
        <w:spacing w:after="0"/>
        <w:ind w:left="284" w:firstLine="85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4. Целевое количество бактерий (т.е. стандартное </w:t>
      </w:r>
      <w:r w:rsidRPr="00460506">
        <w:rPr>
          <w:rFonts w:ascii="Times New Roman" w:hAnsi="Times New Roman" w:cs="Times New Roman"/>
          <w:sz w:val="24"/>
          <w:szCs w:val="20"/>
        </w:rPr>
        <w:t>определение количества микроорганизмов на чашках Петри</w:t>
      </w:r>
      <w:r>
        <w:rPr>
          <w:rFonts w:ascii="Times New Roman" w:hAnsi="Times New Roman" w:cs="Times New Roman"/>
          <w:sz w:val="24"/>
          <w:szCs w:val="20"/>
        </w:rPr>
        <w:t>) составляет &lt;100 </w:t>
      </w:r>
      <w:r w:rsidRPr="00460506">
        <w:rPr>
          <w:rFonts w:ascii="Times New Roman" w:hAnsi="Times New Roman" w:cs="Times New Roman"/>
          <w:sz w:val="24"/>
          <w:szCs w:val="20"/>
        </w:rPr>
        <w:t>000</w:t>
      </w:r>
      <w:r>
        <w:rPr>
          <w:rFonts w:ascii="Times New Roman" w:hAnsi="Times New Roman" w:cs="Times New Roman"/>
          <w:sz w:val="24"/>
          <w:szCs w:val="20"/>
        </w:rPr>
        <w:t xml:space="preserve"> КОЕ/мл.</w:t>
      </w:r>
    </w:p>
    <w:p w:rsidR="00460506" w:rsidRPr="00460506" w:rsidRDefault="00460506" w:rsidP="00460506">
      <w:pPr>
        <w:spacing w:after="0"/>
        <w:ind w:left="284" w:firstLine="85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5. </w:t>
      </w:r>
      <w:r w:rsidRPr="00460506">
        <w:rPr>
          <w:rFonts w:ascii="Times New Roman" w:hAnsi="Times New Roman" w:cs="Times New Roman"/>
          <w:sz w:val="24"/>
          <w:szCs w:val="20"/>
        </w:rPr>
        <w:t>Целево</w:t>
      </w:r>
      <w:r>
        <w:rPr>
          <w:rFonts w:ascii="Times New Roman" w:hAnsi="Times New Roman" w:cs="Times New Roman"/>
          <w:sz w:val="24"/>
          <w:szCs w:val="20"/>
        </w:rPr>
        <w:t>й уровень иммунитета животных возрастом от 2 до 7 дней составляет</w:t>
      </w:r>
      <w:r w:rsidRPr="00460506">
        <w:rPr>
          <w:rFonts w:ascii="Times New Roman" w:hAnsi="Times New Roman" w:cs="Times New Roman"/>
          <w:sz w:val="24"/>
          <w:szCs w:val="20"/>
        </w:rPr>
        <w:t>:</w:t>
      </w:r>
    </w:p>
    <w:p w:rsidR="00460506" w:rsidRPr="00460506" w:rsidRDefault="00460506" w:rsidP="00460506">
      <w:pPr>
        <w:spacing w:after="0"/>
        <w:ind w:left="284" w:firstLine="850"/>
        <w:jc w:val="both"/>
        <w:rPr>
          <w:rFonts w:ascii="Times New Roman" w:hAnsi="Times New Roman" w:cs="Times New Roman"/>
          <w:sz w:val="24"/>
          <w:szCs w:val="20"/>
        </w:rPr>
      </w:pPr>
      <w:r w:rsidRPr="00460506">
        <w:rPr>
          <w:rFonts w:ascii="Times New Roman" w:hAnsi="Times New Roman" w:cs="Times New Roman"/>
          <w:sz w:val="24"/>
          <w:szCs w:val="20"/>
        </w:rPr>
        <w:t>а.</w:t>
      </w:r>
      <w:r>
        <w:rPr>
          <w:rFonts w:ascii="Times New Roman" w:hAnsi="Times New Roman" w:cs="Times New Roman"/>
          <w:sz w:val="24"/>
          <w:szCs w:val="20"/>
        </w:rPr>
        <w:t xml:space="preserve"> общий белок в сыворотке</w:t>
      </w:r>
      <w:r w:rsidR="00C74CEC">
        <w:rPr>
          <w:rFonts w:ascii="Times New Roman" w:hAnsi="Times New Roman" w:cs="Times New Roman"/>
          <w:sz w:val="24"/>
          <w:szCs w:val="20"/>
        </w:rPr>
        <w:t xml:space="preserve"> </w:t>
      </w:r>
      <w:proofErr w:type="gramStart"/>
      <w:r w:rsidR="00C74CEC">
        <w:rPr>
          <w:rFonts w:ascii="Times New Roman" w:hAnsi="Times New Roman" w:cs="Times New Roman"/>
          <w:sz w:val="24"/>
          <w:szCs w:val="20"/>
        </w:rPr>
        <w:t>крови &gt;</w:t>
      </w:r>
      <w:proofErr w:type="gramEnd"/>
      <w:r w:rsidR="00C74CEC">
        <w:rPr>
          <w:rFonts w:ascii="Times New Roman" w:hAnsi="Times New Roman" w:cs="Times New Roman"/>
          <w:sz w:val="24"/>
          <w:szCs w:val="20"/>
        </w:rPr>
        <w:t xml:space="preserve"> 5,2 г/</w:t>
      </w:r>
      <w:proofErr w:type="spellStart"/>
      <w:r w:rsidRPr="00460506">
        <w:rPr>
          <w:rFonts w:ascii="Times New Roman" w:hAnsi="Times New Roman" w:cs="Times New Roman"/>
          <w:sz w:val="24"/>
          <w:szCs w:val="20"/>
        </w:rPr>
        <w:t>дл</w:t>
      </w:r>
      <w:proofErr w:type="spellEnd"/>
      <w:r w:rsidRPr="00460506">
        <w:rPr>
          <w:rFonts w:ascii="Times New Roman" w:hAnsi="Times New Roman" w:cs="Times New Roman"/>
          <w:sz w:val="24"/>
          <w:szCs w:val="20"/>
        </w:rPr>
        <w:t xml:space="preserve"> для </w:t>
      </w:r>
      <w:r w:rsidR="00C74CEC">
        <w:rPr>
          <w:rFonts w:ascii="Times New Roman" w:hAnsi="Times New Roman" w:cs="Times New Roman"/>
          <w:sz w:val="24"/>
          <w:szCs w:val="20"/>
        </w:rPr>
        <w:t>телят, вскармливаемых материнским молозивом</w:t>
      </w:r>
      <w:r w:rsidRPr="00460506">
        <w:rPr>
          <w:rFonts w:ascii="Times New Roman" w:hAnsi="Times New Roman" w:cs="Times New Roman"/>
          <w:sz w:val="24"/>
          <w:szCs w:val="20"/>
        </w:rPr>
        <w:t>; или</w:t>
      </w:r>
    </w:p>
    <w:p w:rsidR="00460506" w:rsidRDefault="00C74CEC" w:rsidP="00460506">
      <w:pPr>
        <w:spacing w:after="0"/>
        <w:ind w:left="284" w:firstLine="85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б. сыворотка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0"/>
        </w:rPr>
        <w:t>IgG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390718">
        <w:rPr>
          <w:rFonts w:ascii="Times New Roman" w:hAnsi="Times New Roman" w:cs="Times New Roman"/>
          <w:sz w:val="24"/>
          <w:szCs w:val="20"/>
        </w:rPr>
        <w:t>&gt;</w:t>
      </w:r>
      <w:proofErr w:type="gramEnd"/>
      <w:r w:rsidR="00390718">
        <w:rPr>
          <w:rFonts w:ascii="Times New Roman" w:hAnsi="Times New Roman" w:cs="Times New Roman"/>
          <w:sz w:val="24"/>
          <w:szCs w:val="20"/>
        </w:rPr>
        <w:t xml:space="preserve"> 10,0 г/</w:t>
      </w:r>
      <w:r w:rsidR="00460506" w:rsidRPr="00460506">
        <w:rPr>
          <w:rFonts w:ascii="Times New Roman" w:hAnsi="Times New Roman" w:cs="Times New Roman"/>
          <w:sz w:val="24"/>
          <w:szCs w:val="20"/>
        </w:rPr>
        <w:t>л</w:t>
      </w:r>
    </w:p>
    <w:p w:rsidR="00390718" w:rsidRDefault="00390718" w:rsidP="003907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390718">
        <w:rPr>
          <w:rFonts w:ascii="Times New Roman" w:hAnsi="Times New Roman" w:cs="Times New Roman"/>
          <w:b/>
          <w:color w:val="000000" w:themeColor="text1"/>
          <w:sz w:val="24"/>
        </w:rPr>
        <w:t>Кормление</w:t>
      </w:r>
    </w:p>
    <w:p w:rsidR="00390718" w:rsidRDefault="00390718" w:rsidP="00390718">
      <w:pPr>
        <w:pStyle w:val="a3"/>
        <w:spacing w:after="0"/>
        <w:ind w:left="1004"/>
        <w:jc w:val="both"/>
        <w:rPr>
          <w:rFonts w:ascii="Times New Roman" w:hAnsi="Times New Roman" w:cs="Times New Roman"/>
          <w:sz w:val="24"/>
          <w:szCs w:val="20"/>
        </w:rPr>
      </w:pPr>
      <w:r w:rsidRPr="00390718">
        <w:rPr>
          <w:rFonts w:ascii="Times New Roman" w:hAnsi="Times New Roman" w:cs="Times New Roman"/>
          <w:color w:val="000000" w:themeColor="text1"/>
          <w:sz w:val="24"/>
        </w:rPr>
        <w:t xml:space="preserve">А. </w:t>
      </w:r>
      <w:r w:rsidR="005E1ED6">
        <w:rPr>
          <w:rFonts w:ascii="Times New Roman" w:hAnsi="Times New Roman" w:cs="Times New Roman"/>
          <w:color w:val="000000" w:themeColor="text1"/>
          <w:sz w:val="24"/>
        </w:rPr>
        <w:t xml:space="preserve">Систематизируйте Вашу программу кормления для достижения темпов роста и состояния здоровья, определенных в пунктах </w:t>
      </w:r>
      <w:r w:rsidR="005E1ED6">
        <w:rPr>
          <w:rFonts w:ascii="Times New Roman" w:hAnsi="Times New Roman" w:cs="Times New Roman"/>
          <w:sz w:val="24"/>
          <w:szCs w:val="20"/>
        </w:rPr>
        <w:t xml:space="preserve">II и </w:t>
      </w:r>
      <w:r w:rsidR="005E1ED6" w:rsidRPr="005E1ED6">
        <w:rPr>
          <w:rFonts w:ascii="Times New Roman" w:hAnsi="Times New Roman" w:cs="Times New Roman"/>
          <w:sz w:val="24"/>
          <w:szCs w:val="20"/>
        </w:rPr>
        <w:t>III</w:t>
      </w:r>
      <w:r w:rsidR="005E1ED6">
        <w:rPr>
          <w:rFonts w:ascii="Times New Roman" w:hAnsi="Times New Roman" w:cs="Times New Roman"/>
          <w:sz w:val="24"/>
          <w:szCs w:val="20"/>
        </w:rPr>
        <w:t xml:space="preserve">, регулярно проводите ее контроль. </w:t>
      </w:r>
      <w:r w:rsidR="00762522">
        <w:rPr>
          <w:rFonts w:ascii="Times New Roman" w:hAnsi="Times New Roman" w:cs="Times New Roman"/>
          <w:sz w:val="24"/>
          <w:szCs w:val="20"/>
        </w:rPr>
        <w:t>Постоян</w:t>
      </w:r>
      <w:r w:rsidR="005E1ED6">
        <w:rPr>
          <w:rFonts w:ascii="Times New Roman" w:hAnsi="Times New Roman" w:cs="Times New Roman"/>
          <w:sz w:val="24"/>
          <w:szCs w:val="20"/>
        </w:rPr>
        <w:t>но консультируйтесь с ветеринарным врачом и специалистом по кормлению.</w:t>
      </w:r>
    </w:p>
    <w:p w:rsidR="005E1ED6" w:rsidRDefault="005E1ED6" w:rsidP="00390718">
      <w:pPr>
        <w:pStyle w:val="a3"/>
        <w:spacing w:after="0"/>
        <w:ind w:left="1004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Б. </w:t>
      </w:r>
      <w:r w:rsidR="00132798">
        <w:rPr>
          <w:rFonts w:ascii="Times New Roman" w:hAnsi="Times New Roman" w:cs="Times New Roman"/>
          <w:color w:val="000000" w:themeColor="text1"/>
          <w:sz w:val="24"/>
        </w:rPr>
        <w:t>В постоянном доступе у телят с 3-дневного возраста должна быть чистая вода и стартерный корм</w:t>
      </w:r>
      <w:r w:rsidR="00340892">
        <w:rPr>
          <w:rFonts w:ascii="Times New Roman" w:hAnsi="Times New Roman" w:cs="Times New Roman"/>
          <w:color w:val="000000" w:themeColor="text1"/>
          <w:sz w:val="24"/>
        </w:rPr>
        <w:t xml:space="preserve"> (зерновой)</w:t>
      </w:r>
      <w:r w:rsidR="00132798">
        <w:rPr>
          <w:rFonts w:ascii="Times New Roman" w:hAnsi="Times New Roman" w:cs="Times New Roman"/>
          <w:color w:val="000000" w:themeColor="text1"/>
          <w:sz w:val="24"/>
        </w:rPr>
        <w:t>, их необходимо менять ежедневно.</w:t>
      </w:r>
    </w:p>
    <w:p w:rsidR="00132798" w:rsidRPr="00132798" w:rsidRDefault="00132798" w:rsidP="001327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Стойла</w:t>
      </w:r>
    </w:p>
    <w:p w:rsidR="00132798" w:rsidRDefault="00132798" w:rsidP="00132798">
      <w:pPr>
        <w:pStyle w:val="a3"/>
        <w:spacing w:after="0"/>
        <w:ind w:left="1004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А. Нормативы </w:t>
      </w:r>
      <w:r w:rsidR="001A67BB">
        <w:rPr>
          <w:rFonts w:ascii="Times New Roman" w:hAnsi="Times New Roman" w:cs="Times New Roman"/>
          <w:color w:val="000000" w:themeColor="text1"/>
          <w:sz w:val="24"/>
        </w:rPr>
        <w:t xml:space="preserve">для </w:t>
      </w:r>
      <w:r w:rsidR="0015673E">
        <w:rPr>
          <w:rFonts w:ascii="Times New Roman" w:hAnsi="Times New Roman" w:cs="Times New Roman"/>
          <w:color w:val="000000" w:themeColor="text1"/>
          <w:sz w:val="24"/>
        </w:rPr>
        <w:t>стойл для телят возрастом от 24 часов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до 60 дней:</w:t>
      </w:r>
    </w:p>
    <w:p w:rsidR="00132798" w:rsidRPr="00132798" w:rsidRDefault="00132798" w:rsidP="0013279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24"/>
        </w:rPr>
        <w:t>Чистые</w:t>
      </w:r>
    </w:p>
    <w:p w:rsidR="00132798" w:rsidRPr="00132798" w:rsidRDefault="00132798" w:rsidP="0013279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24"/>
        </w:rPr>
        <w:t>Сухие</w:t>
      </w:r>
    </w:p>
    <w:p w:rsidR="00132798" w:rsidRPr="00132798" w:rsidRDefault="00132798" w:rsidP="0013279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24"/>
        </w:rPr>
        <w:t>Без сквозняков</w:t>
      </w:r>
    </w:p>
    <w:p w:rsidR="00132798" w:rsidRPr="00132798" w:rsidRDefault="00132798" w:rsidP="0013279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24"/>
        </w:rPr>
        <w:t>С доступом свежего воздуха</w:t>
      </w:r>
    </w:p>
    <w:p w:rsidR="00132798" w:rsidRPr="007033A0" w:rsidRDefault="007033A0" w:rsidP="0013279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24"/>
        </w:rPr>
        <w:t>Достаточно места, чтобы теленок мог развернуться</w:t>
      </w:r>
    </w:p>
    <w:p w:rsidR="007033A0" w:rsidRDefault="007033A0" w:rsidP="007033A0">
      <w:pPr>
        <w:spacing w:after="0"/>
        <w:ind w:firstLine="993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033A0">
        <w:rPr>
          <w:rFonts w:ascii="Times New Roman" w:hAnsi="Times New Roman" w:cs="Times New Roman"/>
          <w:color w:val="000000" w:themeColor="text1"/>
          <w:sz w:val="24"/>
        </w:rPr>
        <w:t xml:space="preserve">Б. </w:t>
      </w:r>
      <w:r w:rsidR="001A67BB">
        <w:rPr>
          <w:rFonts w:ascii="Times New Roman" w:hAnsi="Times New Roman" w:cs="Times New Roman"/>
          <w:color w:val="000000" w:themeColor="text1"/>
          <w:sz w:val="24"/>
        </w:rPr>
        <w:t xml:space="preserve">Нормативы для стойл для телят возрастом от </w:t>
      </w:r>
      <w:r w:rsidR="007D35FB">
        <w:rPr>
          <w:rFonts w:ascii="Times New Roman" w:hAnsi="Times New Roman" w:cs="Times New Roman"/>
          <w:color w:val="000000" w:themeColor="text1"/>
          <w:sz w:val="24"/>
        </w:rPr>
        <w:t>61 до 12</w:t>
      </w:r>
      <w:r w:rsidR="001A67BB">
        <w:rPr>
          <w:rFonts w:ascii="Times New Roman" w:hAnsi="Times New Roman" w:cs="Times New Roman"/>
          <w:color w:val="000000" w:themeColor="text1"/>
          <w:sz w:val="24"/>
        </w:rPr>
        <w:t>0 дней</w:t>
      </w:r>
    </w:p>
    <w:p w:rsidR="007D35FB" w:rsidRPr="00132798" w:rsidRDefault="007D35FB" w:rsidP="007D35F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24"/>
        </w:rPr>
        <w:t>Чистые</w:t>
      </w:r>
    </w:p>
    <w:p w:rsidR="007D35FB" w:rsidRPr="00132798" w:rsidRDefault="007D35FB" w:rsidP="007D35F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24"/>
        </w:rPr>
        <w:t>Сухие</w:t>
      </w:r>
    </w:p>
    <w:p w:rsidR="007D35FB" w:rsidRPr="00132798" w:rsidRDefault="007D35FB" w:rsidP="007D35F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24"/>
        </w:rPr>
        <w:t>Без сквозняков</w:t>
      </w:r>
    </w:p>
    <w:p w:rsidR="007D35FB" w:rsidRPr="00132798" w:rsidRDefault="007D35FB" w:rsidP="007D35F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24"/>
        </w:rPr>
        <w:t>С доступом свежего воздуха</w:t>
      </w:r>
    </w:p>
    <w:p w:rsidR="001A67BB" w:rsidRDefault="007D35FB" w:rsidP="007D35F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Минимум 3,16 м</w:t>
      </w:r>
      <w:r>
        <w:rPr>
          <w:rFonts w:ascii="Times New Roman" w:hAnsi="Times New Roman" w:cs="Times New Roman"/>
          <w:color w:val="000000" w:themeColor="text1"/>
          <w:sz w:val="24"/>
          <w:vertAlign w:val="superscript"/>
        </w:rPr>
        <w:t xml:space="preserve">2 </w:t>
      </w:r>
      <w:r w:rsidR="0015673E">
        <w:rPr>
          <w:rFonts w:ascii="Times New Roman" w:hAnsi="Times New Roman" w:cs="Times New Roman"/>
          <w:color w:val="000000" w:themeColor="text1"/>
          <w:sz w:val="24"/>
        </w:rPr>
        <w:t xml:space="preserve">места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для </w:t>
      </w:r>
      <w:r w:rsidR="0015673E">
        <w:rPr>
          <w:rFonts w:ascii="Times New Roman" w:hAnsi="Times New Roman" w:cs="Times New Roman"/>
          <w:color w:val="000000" w:themeColor="text1"/>
          <w:sz w:val="24"/>
        </w:rPr>
        <w:t>отдыха на одно животное</w:t>
      </w:r>
    </w:p>
    <w:p w:rsidR="007D35FB" w:rsidRDefault="007D35FB" w:rsidP="007D35F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Кормушки для всех животных для питания в одно время</w:t>
      </w:r>
    </w:p>
    <w:p w:rsidR="007D35FB" w:rsidRDefault="007D35FB" w:rsidP="007D35FB">
      <w:pPr>
        <w:spacing w:after="0"/>
        <w:ind w:firstLine="993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В. Нормативы для стойл для телят возрастом от 121 до 180 дней</w:t>
      </w:r>
    </w:p>
    <w:p w:rsidR="007D35FB" w:rsidRPr="00132798" w:rsidRDefault="007D35FB" w:rsidP="007D35F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24"/>
        </w:rPr>
        <w:t>Чистые</w:t>
      </w:r>
    </w:p>
    <w:p w:rsidR="007D35FB" w:rsidRPr="00132798" w:rsidRDefault="007D35FB" w:rsidP="007D35F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24"/>
        </w:rPr>
        <w:t>Сухие</w:t>
      </w:r>
    </w:p>
    <w:p w:rsidR="007D35FB" w:rsidRPr="00132798" w:rsidRDefault="007D35FB" w:rsidP="007D35F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24"/>
        </w:rPr>
        <w:t>Без сквозняков</w:t>
      </w:r>
    </w:p>
    <w:p w:rsidR="007D35FB" w:rsidRPr="00132798" w:rsidRDefault="007D35FB" w:rsidP="007D35F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24"/>
        </w:rPr>
        <w:t>С доступом свежего воздуха</w:t>
      </w:r>
    </w:p>
    <w:p w:rsidR="007D35FB" w:rsidRDefault="007D35FB" w:rsidP="007D35F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Минимум 3,71 м</w:t>
      </w:r>
      <w:r w:rsidR="00901F8B">
        <w:rPr>
          <w:rFonts w:ascii="Times New Roman" w:hAnsi="Times New Roman" w:cs="Times New Roman"/>
          <w:color w:val="000000" w:themeColor="text1"/>
          <w:sz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01F8B">
        <w:rPr>
          <w:rFonts w:ascii="Times New Roman" w:hAnsi="Times New Roman" w:cs="Times New Roman"/>
          <w:color w:val="000000" w:themeColor="text1"/>
          <w:sz w:val="24"/>
        </w:rPr>
        <w:t xml:space="preserve">места для отдыха на одно животное </w:t>
      </w:r>
      <w:r w:rsidR="0079389C">
        <w:rPr>
          <w:rFonts w:ascii="Times New Roman" w:hAnsi="Times New Roman" w:cs="Times New Roman"/>
          <w:color w:val="000000" w:themeColor="text1"/>
          <w:sz w:val="24"/>
        </w:rPr>
        <w:t>при стойловом содержании</w:t>
      </w:r>
    </w:p>
    <w:p w:rsidR="004E75A7" w:rsidRDefault="004E75A7" w:rsidP="007D35F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При беспривязном содержании </w:t>
      </w:r>
      <w:r w:rsidR="0079389C">
        <w:rPr>
          <w:rFonts w:ascii="Times New Roman" w:hAnsi="Times New Roman" w:cs="Times New Roman"/>
          <w:color w:val="000000" w:themeColor="text1"/>
          <w:sz w:val="24"/>
        </w:rPr>
        <w:t>необходимо иметь боксы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для каждого животного</w:t>
      </w:r>
    </w:p>
    <w:p w:rsidR="007D35FB" w:rsidRDefault="007D35FB" w:rsidP="007D35F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Кормушки для всех животных для питания в одно время</w:t>
      </w:r>
    </w:p>
    <w:p w:rsidR="007D35FB" w:rsidRPr="001A67BB" w:rsidRDefault="007D35FB" w:rsidP="007D35FB">
      <w:pPr>
        <w:pStyle w:val="a3"/>
        <w:spacing w:after="0"/>
        <w:ind w:left="1724" w:hanging="731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sectPr w:rsidR="007D35FB" w:rsidRPr="001A67BB" w:rsidSect="00E311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-Bl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B088A"/>
    <w:multiLevelType w:val="hybridMultilevel"/>
    <w:tmpl w:val="629443D0"/>
    <w:lvl w:ilvl="0" w:tplc="4AFC15B2">
      <w:start w:val="1"/>
      <w:numFmt w:val="upperRoman"/>
      <w:lvlText w:val="%1."/>
      <w:lvlJc w:val="left"/>
      <w:pPr>
        <w:ind w:left="1004" w:hanging="720"/>
      </w:pPr>
      <w:rPr>
        <w:rFonts w:ascii="Frutiger-Black" w:hAnsi="Frutiger-Black" w:cs="Frutiger-Black" w:hint="default"/>
        <w:b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0A93D03"/>
    <w:multiLevelType w:val="hybridMultilevel"/>
    <w:tmpl w:val="BBF2E7A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74BF106E"/>
    <w:multiLevelType w:val="hybridMultilevel"/>
    <w:tmpl w:val="B770D61A"/>
    <w:lvl w:ilvl="0" w:tplc="041881D6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BE"/>
    <w:rsid w:val="00027FF4"/>
    <w:rsid w:val="00132798"/>
    <w:rsid w:val="0015673E"/>
    <w:rsid w:val="001A67BB"/>
    <w:rsid w:val="001C647C"/>
    <w:rsid w:val="00221C18"/>
    <w:rsid w:val="00242277"/>
    <w:rsid w:val="00316356"/>
    <w:rsid w:val="00340892"/>
    <w:rsid w:val="0036529D"/>
    <w:rsid w:val="00370F38"/>
    <w:rsid w:val="00390718"/>
    <w:rsid w:val="00460506"/>
    <w:rsid w:val="00493265"/>
    <w:rsid w:val="004E75A7"/>
    <w:rsid w:val="005A39BE"/>
    <w:rsid w:val="005B07B2"/>
    <w:rsid w:val="005E1ED6"/>
    <w:rsid w:val="006D1659"/>
    <w:rsid w:val="006E1EFF"/>
    <w:rsid w:val="007033A0"/>
    <w:rsid w:val="007620DE"/>
    <w:rsid w:val="00762522"/>
    <w:rsid w:val="00790772"/>
    <w:rsid w:val="0079389C"/>
    <w:rsid w:val="007D35FB"/>
    <w:rsid w:val="007E4ACA"/>
    <w:rsid w:val="00810C29"/>
    <w:rsid w:val="00901F8B"/>
    <w:rsid w:val="00977196"/>
    <w:rsid w:val="00A90C9C"/>
    <w:rsid w:val="00AB090E"/>
    <w:rsid w:val="00B46EAD"/>
    <w:rsid w:val="00BE1D0B"/>
    <w:rsid w:val="00C74CEC"/>
    <w:rsid w:val="00CF6FEB"/>
    <w:rsid w:val="00D05984"/>
    <w:rsid w:val="00DA562A"/>
    <w:rsid w:val="00DA7887"/>
    <w:rsid w:val="00E31113"/>
    <w:rsid w:val="00FB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7D2D3"/>
  <w15:chartTrackingRefBased/>
  <w15:docId w15:val="{EC346989-8089-4097-9B67-9D2BBA5B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Холев</dc:creator>
  <cp:keywords/>
  <dc:description/>
  <cp:lastModifiedBy>KholevSA</cp:lastModifiedBy>
  <cp:revision>33</cp:revision>
  <dcterms:created xsi:type="dcterms:W3CDTF">2015-12-14T09:02:00Z</dcterms:created>
  <dcterms:modified xsi:type="dcterms:W3CDTF">2016-02-24T20:59:00Z</dcterms:modified>
</cp:coreProperties>
</file>